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-15" w:firstLine="0"/>
        <w:rPr>
          <w:rFonts w:ascii="Economica" w:cs="Economica" w:eastAsia="Economica" w:hAnsi="Economica"/>
          <w:color w:val="666666"/>
          <w:sz w:val="28"/>
          <w:szCs w:val="28"/>
        </w:rPr>
      </w:pPr>
      <w:r w:rsidDel="00000000" w:rsidR="00000000" w:rsidRPr="00000000">
        <w:rPr>
          <w:rFonts w:ascii="Economica" w:cs="Economica" w:eastAsia="Economica" w:hAnsi="Economica"/>
          <w:color w:val="666666"/>
          <w:sz w:val="28"/>
          <w:szCs w:val="28"/>
          <w:rtl w:val="0"/>
        </w:rPr>
        <w:t xml:space="preserve">SAE Pépinière - Journal de bord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spacing w:after="0" w:line="240" w:lineRule="auto"/>
        <w:ind w:firstLine="15"/>
        <w:rPr>
          <w:rFonts w:ascii="Economica" w:cs="Economica" w:eastAsia="Economica" w:hAnsi="Economica"/>
          <w:b w:val="1"/>
          <w:bCs w:val="1"/>
          <w:sz w:val="60"/>
          <w:szCs w:val="60"/>
        </w:rPr>
      </w:pPr>
      <w:bookmarkStart w:colFirst="0" w:colLast="0" w:name="_mbjsiz6n6jlo" w:id="0"/>
      <w:bookmarkEnd w:id="0"/>
      <w:r w:rsidDel="00000000" w:rsidR="00000000" w:rsidRPr="00000000">
        <w:rPr>
          <w:rFonts w:ascii="Economica" w:cs="Economica" w:eastAsia="Economica" w:hAnsi="Economica"/>
          <w:b w:val="1"/>
          <w:bCs w:val="1"/>
          <w:sz w:val="60"/>
          <w:szCs w:val="60"/>
          <w:rtl w:val="0"/>
        </w:rPr>
        <w:t xml:space="preserve">Compte-Rendu de la SAE 21-24</w:t>
      </w:r>
    </w:p>
    <w:p w:rsidR="00000000" w:rsidDel="00000000" w:rsidP="00000000" w:rsidRDefault="00000000" w:rsidRPr="00000000" w14:paraId="00000003">
      <w:pPr>
        <w:pStyle w:val="Subtitle"/>
        <w:keepNext w:val="0"/>
        <w:keepLines w:val="0"/>
        <w:spacing w:after="0" w:line="240" w:lineRule="auto"/>
        <w:ind w:left="-15" w:firstLine="0"/>
        <w:rPr>
          <w:rFonts w:ascii="Economica" w:cs="Economica" w:eastAsia="Economica" w:hAnsi="Economica"/>
          <w:color w:val="999999"/>
          <w:sz w:val="28"/>
          <w:szCs w:val="28"/>
        </w:rPr>
      </w:pPr>
      <w:bookmarkStart w:colFirst="0" w:colLast="0" w:name="_vb8p0lepu9vn" w:id="1"/>
      <w:bookmarkEnd w:id="1"/>
      <w:r w:rsidDel="00000000" w:rsidR="00000000" w:rsidRPr="00000000">
        <w:rPr>
          <w:rFonts w:ascii="Economica" w:cs="Economica" w:eastAsia="Economica" w:hAnsi="Economica"/>
          <w:color w:val="000000"/>
          <w:sz w:val="60"/>
          <w:szCs w:val="60"/>
          <w:rtl w:val="0"/>
        </w:rPr>
        <w:t xml:space="preserve">Duforets Thomas- </w:t>
      </w:r>
      <w:r w:rsidDel="00000000" w:rsidR="00000000" w:rsidRPr="00000000">
        <w:rPr>
          <w:rFonts w:ascii="Economica" w:cs="Economica" w:eastAsia="Economica" w:hAnsi="Economica"/>
          <w:color w:val="000000"/>
          <w:sz w:val="60"/>
          <w:szCs w:val="60"/>
          <w:rtl w:val="0"/>
        </w:rPr>
        <w:t xml:space="preserve">Poiré</w:t>
      </w:r>
      <w:r w:rsidDel="00000000" w:rsidR="00000000" w:rsidRPr="00000000">
        <w:rPr>
          <w:rFonts w:ascii="Economica" w:cs="Economica" w:eastAsia="Economica" w:hAnsi="Economica"/>
          <w:color w:val="000000"/>
          <w:sz w:val="60"/>
          <w:szCs w:val="60"/>
          <w:rtl w:val="0"/>
        </w:rPr>
        <w:t xml:space="preserve"> Pierre - Saïd Errahmani Imene- Sailliot Valentin - RT1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</w:rPr>
        <w:drawing>
          <wp:inline distB="114300" distT="114300" distL="114300" distR="114300">
            <wp:extent cx="5731200" cy="38100"/>
            <wp:effectExtent b="0" l="0" r="0" t="0"/>
            <wp:docPr descr="ligne horizontale" id="1" name="image1.png"/>
            <a:graphic>
              <a:graphicData uri="http://schemas.openxmlformats.org/drawingml/2006/picture">
                <pic:pic>
                  <pic:nvPicPr>
                    <pic:cNvPr descr="ligne horizontal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</w:rPr>
        <w:drawing>
          <wp:inline distB="114300" distT="114300" distL="114300" distR="114300">
            <wp:extent cx="5731200" cy="27686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76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60" w:line="360" w:lineRule="auto"/>
        <w:ind w:left="-15" w:firstLine="0"/>
        <w:rPr>
          <w:rFonts w:ascii="Open Sans" w:cs="Open Sans" w:eastAsia="Open Sans" w:hAnsi="Open Sans"/>
          <w:b w:val="1"/>
          <w:bCs w:val="1"/>
          <w:i w:val="1"/>
          <w:iCs w:val="1"/>
          <w:color w:val="ff0000"/>
          <w:sz w:val="28"/>
          <w:szCs w:val="28"/>
          <w:u w:val="singl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1"/>
          <w:iCs w:val="1"/>
          <w:color w:val="ff0000"/>
          <w:sz w:val="28"/>
          <w:szCs w:val="28"/>
          <w:u w:val="single"/>
          <w:rtl w:val="0"/>
        </w:rPr>
        <w:t xml:space="preserve">Société 8:</w:t>
        <w:tab/>
      </w:r>
    </w:p>
    <w:p w:rsidR="00000000" w:rsidDel="00000000" w:rsidP="00000000" w:rsidRDefault="00000000" w:rsidRPr="00000000" w14:paraId="00000012">
      <w:pPr>
        <w:spacing w:before="60" w:line="360" w:lineRule="auto"/>
        <w:ind w:left="-15" w:firstLine="0"/>
        <w:rPr>
          <w:rFonts w:ascii="Open Sans" w:cs="Open Sans" w:eastAsia="Open Sans" w:hAnsi="Open Sans"/>
          <w:b w:val="1"/>
          <w:bCs w:val="1"/>
          <w:i w:val="1"/>
          <w:iCs w:val="1"/>
          <w:color w:val="ff0000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60" w:line="360" w:lineRule="auto"/>
        <w:ind w:left="-15" w:firstLine="0"/>
        <w:rPr>
          <w:rFonts w:ascii="Open Sans" w:cs="Open Sans" w:eastAsia="Open Sans" w:hAnsi="Open Sans"/>
          <w:b w:val="1"/>
          <w:bCs w:val="1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0"/>
          <w:szCs w:val="20"/>
          <w:rtl w:val="0"/>
        </w:rPr>
        <w:t xml:space="preserve">Date   </w:t>
        <w:tab/>
        <w:t xml:space="preserve"> </w:t>
        <w:tab/>
        <w:t xml:space="preserve">     Heure                     Qui    </w:t>
        <w:tab/>
        <w:t xml:space="preserve">          Lieu    </w:t>
        <w:tab/>
        <w:t xml:space="preserve">             Objet</w:t>
      </w:r>
    </w:p>
    <w:p w:rsidR="00000000" w:rsidDel="00000000" w:rsidP="00000000" w:rsidRDefault="00000000" w:rsidRPr="00000000" w14:paraId="00000014">
      <w:pPr>
        <w:spacing w:before="60" w:line="360" w:lineRule="auto"/>
        <w:ind w:left="-15" w:firstLine="0"/>
        <w:rPr>
          <w:rFonts w:ascii="Open Sans" w:cs="Open Sans" w:eastAsia="Open Sans" w:hAnsi="Open Sans"/>
          <w:b w:val="1"/>
          <w:bCs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60" w:line="360" w:lineRule="auto"/>
        <w:ind w:left="-15" w:firstLine="0"/>
        <w:rPr>
          <w:rFonts w:ascii="Open Sans" w:cs="Open Sans" w:eastAsia="Open Sans" w:hAnsi="Open Sans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11/06/24</w:t>
      </w:r>
      <w:r w:rsidDel="00000000" w:rsidR="00000000" w:rsidRPr="00000000">
        <w:rPr>
          <w:rFonts w:ascii="Open Sans" w:cs="Open Sans" w:eastAsia="Open Sans" w:hAnsi="Open Sans"/>
          <w:color w:val="4a86e8"/>
          <w:sz w:val="20"/>
          <w:szCs w:val="20"/>
          <w:rtl w:val="0"/>
        </w:rPr>
        <w:tab/>
        <w:t xml:space="preserve">   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13h-17h                      V                     H0-05                     RACI</w:t>
      </w:r>
    </w:p>
    <w:p w:rsidR="00000000" w:rsidDel="00000000" w:rsidP="00000000" w:rsidRDefault="00000000" w:rsidRPr="00000000" w14:paraId="00000017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I                                                      Draw.io</w:t>
      </w:r>
    </w:p>
    <w:p w:rsidR="00000000" w:rsidDel="00000000" w:rsidP="00000000" w:rsidRDefault="00000000" w:rsidRPr="00000000" w14:paraId="00000018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T                                                     Draw.io</w:t>
      </w:r>
    </w:p>
    <w:p w:rsidR="00000000" w:rsidDel="00000000" w:rsidP="00000000" w:rsidRDefault="00000000" w:rsidRPr="00000000" w14:paraId="00000019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P                                                     Gant</w:t>
      </w:r>
    </w:p>
    <w:p w:rsidR="00000000" w:rsidDel="00000000" w:rsidP="00000000" w:rsidRDefault="00000000" w:rsidRPr="00000000" w14:paraId="0000001A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12/06/24                  8h-17h                      V                    H0-05/J0-04            Site Web, config Switch </w:t>
      </w:r>
    </w:p>
    <w:p w:rsidR="00000000" w:rsidDel="00000000" w:rsidP="00000000" w:rsidRDefault="00000000" w:rsidRPr="00000000" w14:paraId="0000001D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I</w:t>
        <w:tab/>
        <w:tab/>
        <w:tab/>
        <w:t xml:space="preserve">             Cisco Packet, cablâge</w:t>
      </w:r>
    </w:p>
    <w:p w:rsidR="00000000" w:rsidDel="00000000" w:rsidP="00000000" w:rsidRDefault="00000000" w:rsidRPr="00000000" w14:paraId="0000001E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T                                                     Config Routeur, câblage </w:t>
      </w:r>
    </w:p>
    <w:p w:rsidR="00000000" w:rsidDel="00000000" w:rsidP="00000000" w:rsidRDefault="00000000" w:rsidRPr="00000000" w14:paraId="0000001F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P                                                     Arduino,  téléphonie</w:t>
      </w:r>
    </w:p>
    <w:p w:rsidR="00000000" w:rsidDel="00000000" w:rsidP="00000000" w:rsidRDefault="00000000" w:rsidRPr="00000000" w14:paraId="00000020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13/06/24                 8h-17h</w:t>
        <w:tab/>
        <w:t xml:space="preserve">             V                     J0-04                       Borne Wifi, Créé Mac</w:t>
      </w:r>
    </w:p>
    <w:p w:rsidR="00000000" w:rsidDel="00000000" w:rsidP="00000000" w:rsidRDefault="00000000" w:rsidRPr="00000000" w14:paraId="00000024">
      <w:pPr>
        <w:spacing w:before="60" w:line="360" w:lineRule="auto"/>
        <w:ind w:left="-15" w:firstLine="15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I                                                     Windows serveur, Service  </w:t>
      </w:r>
    </w:p>
    <w:p w:rsidR="00000000" w:rsidDel="00000000" w:rsidP="00000000" w:rsidRDefault="00000000" w:rsidRPr="00000000" w14:paraId="00000025">
      <w:pPr>
        <w:spacing w:before="60" w:line="360" w:lineRule="auto"/>
        <w:ind w:left="-15" w:firstLine="15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T                                                    DHCP, Nat, début caméra</w:t>
      </w:r>
    </w:p>
    <w:p w:rsidR="00000000" w:rsidDel="00000000" w:rsidP="00000000" w:rsidRDefault="00000000" w:rsidRPr="00000000" w14:paraId="00000026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P                                              Début caméra, config interface</w:t>
      </w:r>
    </w:p>
    <w:p w:rsidR="00000000" w:rsidDel="00000000" w:rsidP="00000000" w:rsidRDefault="00000000" w:rsidRPr="00000000" w14:paraId="00000027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14/06/24                8h-17h                        V                    J0-04               Serveur tel, conf tel, serveur web</w:t>
      </w:r>
    </w:p>
    <w:p w:rsidR="00000000" w:rsidDel="00000000" w:rsidP="00000000" w:rsidRDefault="00000000" w:rsidRPr="00000000" w14:paraId="0000002A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I                                                      Service (mac os,...)</w:t>
      </w:r>
    </w:p>
    <w:p w:rsidR="00000000" w:rsidDel="00000000" w:rsidP="00000000" w:rsidRDefault="00000000" w:rsidRPr="00000000" w14:paraId="0000002B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T                                               Fin caméra, service (mac os,...)</w:t>
      </w:r>
    </w:p>
    <w:p w:rsidR="00000000" w:rsidDel="00000000" w:rsidP="00000000" w:rsidRDefault="00000000" w:rsidRPr="00000000" w14:paraId="0000002C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P                                              Fin caméra, serveur tel, conf tél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17/06/24                8h-17h                        V                    J0-04           </w:t>
        <w:tab/>
        <w:t xml:space="preserve">             Site web, fin serveur Tel</w:t>
      </w:r>
    </w:p>
    <w:p w:rsidR="00000000" w:rsidDel="00000000" w:rsidP="00000000" w:rsidRDefault="00000000" w:rsidRPr="00000000" w14:paraId="00000031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I                                                      Fin service,</w:t>
      </w:r>
    </w:p>
    <w:p w:rsidR="00000000" w:rsidDel="00000000" w:rsidP="00000000" w:rsidRDefault="00000000" w:rsidRPr="00000000" w14:paraId="00000032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T                                                     Début reconnaissance cam  </w:t>
      </w:r>
    </w:p>
    <w:p w:rsidR="00000000" w:rsidDel="00000000" w:rsidP="00000000" w:rsidRDefault="00000000" w:rsidRPr="00000000" w14:paraId="00000033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P                                                     Arduino, fin serveur tel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18/06/24                8h-17h                        V                    J0-04            Fin site web, encryptage borne wifi</w:t>
      </w:r>
    </w:p>
    <w:p w:rsidR="00000000" w:rsidDel="00000000" w:rsidP="00000000" w:rsidRDefault="00000000" w:rsidRPr="00000000" w14:paraId="00000036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I                                                     TFTP, Docker</w:t>
      </w:r>
    </w:p>
    <w:p w:rsidR="00000000" w:rsidDel="00000000" w:rsidP="00000000" w:rsidRDefault="00000000" w:rsidRPr="00000000" w14:paraId="00000037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T                                                    Code python cam, Flask</w:t>
      </w:r>
    </w:p>
    <w:p w:rsidR="00000000" w:rsidDel="00000000" w:rsidP="00000000" w:rsidRDefault="00000000" w:rsidRPr="00000000" w14:paraId="00000038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P                                                    Fin site web, aide flask</w:t>
      </w:r>
    </w:p>
    <w:p w:rsidR="00000000" w:rsidDel="00000000" w:rsidP="00000000" w:rsidRDefault="00000000" w:rsidRPr="00000000" w14:paraId="00000039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19/06/24                8h-17h                        V                    J0-04       Capture de flux téléphonique, CSS, JS</w:t>
      </w:r>
    </w:p>
    <w:p w:rsidR="00000000" w:rsidDel="00000000" w:rsidP="00000000" w:rsidRDefault="00000000" w:rsidRPr="00000000" w14:paraId="0000003B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 I                                                TFTP, PAT, Anglais      </w:t>
      </w:r>
    </w:p>
    <w:p w:rsidR="00000000" w:rsidDel="00000000" w:rsidP="00000000" w:rsidRDefault="00000000" w:rsidRPr="00000000" w14:paraId="0000003C">
      <w:pPr>
        <w:spacing w:before="60" w:line="360" w:lineRule="auto"/>
        <w:ind w:left="-15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 T                                               Docker, PAT    </w:t>
      </w:r>
    </w:p>
    <w:p w:rsidR="00000000" w:rsidDel="00000000" w:rsidP="00000000" w:rsidRDefault="00000000" w:rsidRPr="00000000" w14:paraId="0000003D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                                                                 P                                               Arduino, Caméra, Site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interne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before="60" w:line="360" w:lineRule="auto"/>
        <w:ind w:left="-15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Economica" w:cs="Economica" w:eastAsia="Economica" w:hAnsi="Economica"/>
          <w:color w:val="666666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Economic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conomica-regular.ttf"/><Relationship Id="rId2" Type="http://schemas.openxmlformats.org/officeDocument/2006/relationships/font" Target="fonts/Economica-bold.ttf"/><Relationship Id="rId3" Type="http://schemas.openxmlformats.org/officeDocument/2006/relationships/font" Target="fonts/Economica-italic.ttf"/><Relationship Id="rId4" Type="http://schemas.openxmlformats.org/officeDocument/2006/relationships/font" Target="fonts/Economica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